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B0" w:rsidRDefault="006F0FBA" w:rsidP="006F0FBA">
      <w:pPr>
        <w:rPr>
          <w:b/>
          <w:i/>
          <w:sz w:val="44"/>
          <w:szCs w:val="44"/>
        </w:rPr>
      </w:pPr>
      <w:r w:rsidRPr="006F0FB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>
        <w:rPr>
          <w:b/>
          <w:i/>
          <w:sz w:val="44"/>
          <w:szCs w:val="44"/>
        </w:rPr>
        <w:t xml:space="preserve">                              </w:t>
      </w:r>
      <w:r w:rsidR="006A74B0">
        <w:rPr>
          <w:b/>
          <w:i/>
          <w:sz w:val="44"/>
          <w:szCs w:val="44"/>
        </w:rPr>
        <w:t xml:space="preserve">                  </w:t>
      </w:r>
    </w:p>
    <w:p w:rsidR="006F0FBA" w:rsidRDefault="006A74B0" w:rsidP="006F0FBA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                             </w:t>
      </w:r>
      <w:r w:rsidR="006F0FBA">
        <w:rPr>
          <w:b/>
          <w:i/>
          <w:sz w:val="44"/>
          <w:szCs w:val="44"/>
        </w:rPr>
        <w:t xml:space="preserve">МКОУ « ВПЕРЕДОВСКАЯ  СОШ»  </w:t>
      </w:r>
    </w:p>
    <w:p w:rsidR="006F0FBA" w:rsidRPr="006A74B0" w:rsidRDefault="006A74B0" w:rsidP="006F0FBA">
      <w:pPr>
        <w:rPr>
          <w:b/>
          <w:i/>
          <w:sz w:val="48"/>
          <w:szCs w:val="48"/>
        </w:rPr>
      </w:pPr>
      <w:r>
        <w:rPr>
          <w:b/>
          <w:i/>
          <w:sz w:val="56"/>
          <w:szCs w:val="56"/>
        </w:rPr>
        <w:t xml:space="preserve">                                    </w:t>
      </w:r>
      <w:r w:rsidR="006F0FBA" w:rsidRPr="006A74B0">
        <w:rPr>
          <w:b/>
          <w:i/>
          <w:sz w:val="48"/>
          <w:szCs w:val="48"/>
        </w:rPr>
        <w:t>Методическая разработка</w:t>
      </w:r>
    </w:p>
    <w:p w:rsidR="006F0FBA" w:rsidRPr="006A74B0" w:rsidRDefault="006F0FBA" w:rsidP="006F0FBA">
      <w:pPr>
        <w:rPr>
          <w:b/>
          <w:i/>
          <w:sz w:val="48"/>
          <w:szCs w:val="48"/>
        </w:rPr>
      </w:pPr>
      <w:r w:rsidRPr="006A74B0">
        <w:rPr>
          <w:b/>
          <w:i/>
          <w:sz w:val="48"/>
          <w:szCs w:val="48"/>
        </w:rPr>
        <w:t xml:space="preserve">  </w:t>
      </w:r>
      <w:r w:rsidR="006A74B0">
        <w:rPr>
          <w:b/>
          <w:i/>
          <w:sz w:val="48"/>
          <w:szCs w:val="48"/>
        </w:rPr>
        <w:t xml:space="preserve">                                  </w:t>
      </w:r>
      <w:r w:rsidRPr="006A74B0">
        <w:rPr>
          <w:b/>
          <w:i/>
          <w:sz w:val="48"/>
          <w:szCs w:val="48"/>
        </w:rPr>
        <w:t xml:space="preserve"> открытого урока в 6 классе</w:t>
      </w:r>
    </w:p>
    <w:p w:rsidR="006F0FBA" w:rsidRPr="006A74B0" w:rsidRDefault="006F0FBA" w:rsidP="006F0FBA">
      <w:pPr>
        <w:rPr>
          <w:b/>
          <w:i/>
          <w:sz w:val="36"/>
          <w:szCs w:val="36"/>
        </w:rPr>
      </w:pPr>
      <w:r w:rsidRPr="006A74B0">
        <w:rPr>
          <w:b/>
          <w:i/>
          <w:sz w:val="48"/>
          <w:szCs w:val="48"/>
        </w:rPr>
        <w:t xml:space="preserve">           </w:t>
      </w:r>
      <w:r w:rsidR="006A74B0">
        <w:rPr>
          <w:b/>
          <w:i/>
          <w:sz w:val="48"/>
          <w:szCs w:val="48"/>
        </w:rPr>
        <w:t xml:space="preserve">                      </w:t>
      </w:r>
      <w:r w:rsidRPr="006A74B0">
        <w:rPr>
          <w:b/>
          <w:i/>
          <w:sz w:val="36"/>
          <w:szCs w:val="36"/>
        </w:rPr>
        <w:t>с использованием</w:t>
      </w:r>
      <w:r w:rsidR="006A74B0" w:rsidRPr="006A74B0">
        <w:rPr>
          <w:b/>
          <w:i/>
          <w:sz w:val="36"/>
          <w:szCs w:val="36"/>
        </w:rPr>
        <w:t xml:space="preserve">   </w:t>
      </w:r>
      <w:proofErr w:type="spellStart"/>
      <w:r w:rsidRPr="006A74B0">
        <w:rPr>
          <w:b/>
          <w:i/>
          <w:sz w:val="36"/>
          <w:szCs w:val="36"/>
        </w:rPr>
        <w:t>здоровьесберегающих</w:t>
      </w:r>
      <w:proofErr w:type="spellEnd"/>
      <w:r w:rsidRPr="006A74B0">
        <w:rPr>
          <w:b/>
          <w:i/>
          <w:sz w:val="36"/>
          <w:szCs w:val="36"/>
        </w:rPr>
        <w:t xml:space="preserve"> технологий</w:t>
      </w:r>
    </w:p>
    <w:p w:rsidR="00BE2240" w:rsidRPr="006A74B0" w:rsidRDefault="006A74B0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  <w:t xml:space="preserve">                                          по теме «Озёра»</w:t>
      </w:r>
    </w:p>
    <w:p w:rsidR="006A74B0" w:rsidRDefault="006A74B0" w:rsidP="00BE224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i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i/>
          <w:color w:val="333333"/>
          <w:sz w:val="24"/>
          <w:szCs w:val="24"/>
          <w:lang w:eastAsia="ru-RU"/>
        </w:rPr>
        <w:t xml:space="preserve">                  </w:t>
      </w:r>
    </w:p>
    <w:p w:rsidR="006F0FBA" w:rsidRPr="006F0FBA" w:rsidRDefault="006A74B0" w:rsidP="00BE224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i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Times New Roman"/>
          <w:b/>
          <w:bCs/>
          <w:i/>
          <w:color w:val="333333"/>
          <w:sz w:val="24"/>
          <w:szCs w:val="24"/>
          <w:lang w:eastAsia="ru-RU"/>
        </w:rPr>
        <w:t xml:space="preserve">                      </w:t>
      </w:r>
      <w:r w:rsidR="00BE2240" w:rsidRPr="00BE2240">
        <w:rPr>
          <w:rFonts w:ascii="Helvetica" w:eastAsia="Times New Roman" w:hAnsi="Helvetica" w:cs="Times New Roman"/>
          <w:i/>
          <w:color w:val="333333"/>
          <w:sz w:val="24"/>
          <w:szCs w:val="24"/>
          <w:lang w:eastAsia="ru-RU"/>
        </w:rPr>
        <w:t>.</w:t>
      </w:r>
      <w:r w:rsidR="00BE2240">
        <w:rPr>
          <w:noProof/>
          <w:lang w:eastAsia="ru-RU"/>
        </w:rPr>
        <w:drawing>
          <wp:inline distT="0" distB="0" distL="0" distR="0">
            <wp:extent cx="6753224" cy="2686050"/>
            <wp:effectExtent l="19050" t="0" r="0" b="0"/>
            <wp:docPr id="1" name="Рисунок 1" descr="https://im0-tub-ru.yandex.net/i?id=a5a0f4d7657ad1862a9b49fdfd5c891a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5a0f4d7657ad1862a9b49fdfd5c891a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4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FBA" w:rsidRPr="006F0FBA" w:rsidRDefault="006F0FBA" w:rsidP="006F0F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F0FBA" w:rsidRPr="006A74B0" w:rsidRDefault="006A74B0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  <w:t xml:space="preserve">          Подготовила: учитель географии М</w:t>
      </w:r>
      <w:r w:rsidR="00BE2240" w:rsidRPr="006A74B0"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  <w:t>агомедова Ш.Г.</w:t>
      </w:r>
      <w:bookmarkStart w:id="0" w:name="_GoBack"/>
      <w:bookmarkEnd w:id="0"/>
    </w:p>
    <w:p w:rsidR="006F0FBA" w:rsidRPr="006A74B0" w:rsidRDefault="006F0FBA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48"/>
          <w:szCs w:val="48"/>
          <w:lang w:eastAsia="ru-RU"/>
        </w:rPr>
      </w:pPr>
    </w:p>
    <w:p w:rsidR="006F0FBA" w:rsidRDefault="006F0FBA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F0FBA" w:rsidRDefault="006F0FBA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F0FBA" w:rsidRPr="006F0FBA" w:rsidRDefault="006A74B0" w:rsidP="006A74B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</w:t>
      </w:r>
      <w:r w:rsidR="006F0FBA" w:rsidRPr="006F0FB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Технологическая карта урока</w:t>
      </w:r>
    </w:p>
    <w:tbl>
      <w:tblPr>
        <w:tblW w:w="1497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858"/>
        <w:gridCol w:w="3924"/>
        <w:gridCol w:w="3723"/>
        <w:gridCol w:w="4465"/>
      </w:tblGrid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BE2240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Магомедова Ш.Г.</w:t>
            </w:r>
          </w:p>
        </w:tc>
      </w:tr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</w:tr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Автор УМК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Герасимова Т.П., </w:t>
            </w:r>
            <w:proofErr w:type="spell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Неклюкова</w:t>
            </w:r>
            <w:proofErr w:type="spell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Н. П. Начальный курс географии: учебник для 6 класса общеобразовательных учреждений. - М.: Дрофа, 2014г.</w:t>
            </w:r>
          </w:p>
        </w:tc>
      </w:tr>
      <w:tr w:rsidR="006F0FBA" w:rsidRPr="006F0FBA" w:rsidTr="00BE2240">
        <w:trPr>
          <w:trHeight w:val="84"/>
        </w:trPr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Озера</w:t>
            </w:r>
          </w:p>
        </w:tc>
      </w:tr>
      <w:tr w:rsidR="006F0FBA" w:rsidRPr="006F0FBA" w:rsidTr="00BE2240">
        <w:trPr>
          <w:trHeight w:val="384"/>
        </w:trPr>
        <w:tc>
          <w:tcPr>
            <w:tcW w:w="285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Цели</w:t>
            </w:r>
          </w:p>
        </w:tc>
        <w:tc>
          <w:tcPr>
            <w:tcW w:w="12112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Получить представления о понятии озеро, классифицировать их виды и типы котловин.</w:t>
            </w:r>
          </w:p>
        </w:tc>
      </w:tr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Урок «открытия» новых знаний</w:t>
            </w:r>
          </w:p>
        </w:tc>
      </w:tr>
      <w:tr w:rsidR="006F0FBA" w:rsidRPr="006F0FBA" w:rsidTr="00BE2240">
        <w:tc>
          <w:tcPr>
            <w:tcW w:w="285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Планируемые образовательные результаты</w:t>
            </w:r>
          </w:p>
        </w:tc>
        <w:tc>
          <w:tcPr>
            <w:tcW w:w="392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372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446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Предметные</w:t>
            </w:r>
          </w:p>
        </w:tc>
      </w:tr>
      <w:tr w:rsidR="006F0FBA" w:rsidRPr="006F0FBA" w:rsidTr="00BE224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F0FBA" w:rsidRPr="006F0FBA" w:rsidRDefault="006F0FBA" w:rsidP="006F0FB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2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управлять своей познавательной деятельностью;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строить монологическое высказывание;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развивать навыки сотрудничества с учителем и сверстниками в разных учебных ситуациях;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слушать и оценивать ответы товарищей.</w:t>
            </w:r>
          </w:p>
        </w:tc>
        <w:tc>
          <w:tcPr>
            <w:tcW w:w="37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находить информацию в тексте учебника, выделять ключевые слова, формулировать определения понятий;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классифицировать по заданным критериям, устанавливать взаимосвязь/ аналогии;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-работать по плану;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заполнять таблицы.</w:t>
            </w:r>
          </w:p>
        </w:tc>
        <w:tc>
          <w:tcPr>
            <w:tcW w:w="4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-знать основные понятия темы;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работать с географической картой; приводить примеры и показывать озера на карте;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выявлять зависимость между размещением озер от климата и рельефа;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-оценивать роль озер в природе и жизни человека.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Основные понятия</w:t>
            </w:r>
          </w:p>
        </w:tc>
        <w:tc>
          <w:tcPr>
            <w:tcW w:w="12112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Озеро, озерная котловина, сточное, бессточное озеро, старица</w:t>
            </w:r>
          </w:p>
        </w:tc>
      </w:tr>
      <w:tr w:rsidR="006F0FBA" w:rsidRPr="006F0FBA" w:rsidTr="00BE2240">
        <w:tc>
          <w:tcPr>
            <w:tcW w:w="28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Междисциплинарные связи</w:t>
            </w:r>
          </w:p>
        </w:tc>
        <w:tc>
          <w:tcPr>
            <w:tcW w:w="121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Литература, химия, музыка, биология, экология</w:t>
            </w:r>
          </w:p>
        </w:tc>
      </w:tr>
    </w:tbl>
    <w:p w:rsidR="006F0FBA" w:rsidRPr="006F0FBA" w:rsidRDefault="006F0FBA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F0FBA" w:rsidRPr="006F0FBA" w:rsidRDefault="006F0FBA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6504" w:type="dxa"/>
        <w:tblInd w:w="-859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694"/>
        <w:gridCol w:w="5084"/>
        <w:gridCol w:w="5438"/>
        <w:gridCol w:w="3288"/>
      </w:tblGrid>
      <w:tr w:rsidR="006F0FBA" w:rsidRPr="006F0FBA" w:rsidTr="006A74B0">
        <w:trPr>
          <w:trHeight w:val="372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урока</w:t>
            </w:r>
          </w:p>
        </w:tc>
        <w:tc>
          <w:tcPr>
            <w:tcW w:w="5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УУД, </w:t>
            </w:r>
            <w:proofErr w:type="gram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формируемые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на данном этапе</w:t>
            </w:r>
          </w:p>
        </w:tc>
        <w:tc>
          <w:tcPr>
            <w:tcW w:w="543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Деятельность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учителя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Деятельность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обучающихся</w:t>
            </w:r>
          </w:p>
        </w:tc>
      </w:tr>
      <w:tr w:rsidR="006F0FBA" w:rsidRPr="006F0FBA" w:rsidTr="006A74B0">
        <w:trPr>
          <w:trHeight w:val="2688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I. Организационный этап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актуализация требований к учебной деятельности.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организовать свое рабочее место;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-нацеливать на успешную деятельность.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соблюдать дисциплину на уроке. 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формировать нормы и правила поведения в социуме.</w:t>
            </w:r>
          </w:p>
        </w:tc>
        <w:tc>
          <w:tcPr>
            <w:tcW w:w="543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Приветствие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Проверка готовности к уроку.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Хозяин на уроке – учебник и атлас,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его помощники – тетрадь, ручка, карандаш, линейка, и, конечно же, дневник.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Все готовы? Приступаем к работе!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Приветствие учителя, готовность к уроку, настрой на работу.</w:t>
            </w:r>
          </w:p>
        </w:tc>
      </w:tr>
      <w:tr w:rsidR="006F0FBA" w:rsidRPr="006F0FBA" w:rsidTr="006A74B0">
        <w:trPr>
          <w:trHeight w:val="720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II.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постановки цели и задач урока.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Мотивация учебной деятельности </w:t>
            </w:r>
            <w:proofErr w:type="gram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включение в учебную деятельность на личностно значимом уровне.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-формулировать цели учебного занятия.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уметь ставить и решать проблемы.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способствовать развитию познавательных интересов учебных мотивов.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уметь ясно и четко излагать свое мнение, выстраивать речевые конструкции.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Предлагаю вам отправиться в путешествия, чтобы познакомиться «с </w:t>
            </w:r>
            <w:proofErr w:type="spell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голубыми</w:t>
            </w:r>
            <w:proofErr w:type="spell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глазами» нашей планеты.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Ребята, предлагаю вам отгадать загадку, отгадав ее, вы сами сможете сформулировать тему нашего урока: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Посреди поля лежит зеркало.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Стекло </w:t>
            </w:r>
            <w:proofErr w:type="spell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голубое</w:t>
            </w:r>
            <w:proofErr w:type="spell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, рама зеленая.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Глядятся в него молодые рябинки.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Цветные свои, примеряя косынки.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Глядятся в него молодые березки,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Свои перед ним поправляя прически.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 месяц, и звезды – все в нем отражается.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Как это зеркало называется?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Итак, какова же тема урока?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Да, вы совершенно правы, тема нашего урока «Озера».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 чем мы будем говорить? Сформулируйте цель и задачи нашего урока.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 мере путешествия мы будем заполнять индивидуальные маршрутные листы, которые вы сейчас получите, подпишите их.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Слушают учителя.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Отгадывают загадку, тем самым определяют тему урока.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Вступают в диалог с учителем, формулируют цель и задачи урока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Подписывают маршрутные листы</w:t>
            </w:r>
          </w:p>
        </w:tc>
      </w:tr>
      <w:tr w:rsidR="006F0FBA" w:rsidRPr="006F0FBA" w:rsidTr="006A74B0">
        <w:trPr>
          <w:trHeight w:val="636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III.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актуализации знаний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создание условий для актуализации изученных способов действий.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формировать адекватную, позитивную, осознанную самооценку.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Познавательные: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структурировать знания,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создавать самостоятельно алгоритм деятельности при решении проблем;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умение логически мыслить.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уметь с достаточной полнотой и точностью выражать свои мысли в соответствии с задачами и условиями коммуникации.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уметь адекватно воспринимать оценки.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Как вы думаете, с какого озера начинается наше путешествие?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Правильно с Байкала! Что известно вам про него?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Красотой и могуществом озер восхищались знаменитые поэты, писатели и художники, описывая их в своих произведениях. Есть произведения посвящённые Байкалу. Попробуйте вспомнить какие-нибудь?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Давайте прочтём одно из стихотворений Полежаева А. И. о. Байкале (с. 95)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Под надежной охраной лесов,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Под защитой гранитных хребтов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Мерно бьется о выступы скал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Сердце нашей Сибири – Байкал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Фрагмент одной известной русской народной песни об озере, предлагаю послушать сейчас. В основу песни были положены стихи сибирского поэта Давыдова Д. П. «Думы беглеца на Байкале» (1848 г.)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Славное море — привольный Байкал,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Славный корабль — омулёвая бочка.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Ну, баргузин, пошевеливай вал,</w:t>
            </w:r>
          </w:p>
          <w:p w:rsidR="006F0FBA" w:rsidRPr="006F0FBA" w:rsidRDefault="006F0FBA" w:rsidP="006A74B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Плыть молодцу </w:t>
            </w:r>
            <w:proofErr w:type="spell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недалёчко</w:t>
            </w:r>
            <w:proofErr w:type="spell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!</w:t>
            </w:r>
            <w:r w:rsidR="006A74B0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Проблемный вопрос?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Прав ли автор стихотворения, сравнивая озеро Байкал с морем. С точки зрения географии и полученных вами знаний? Вспомните для этого, что такое море? - Чем отличается озеро от моря?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Что общего можно сказать о море и озере?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Ответы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Вспоминают, изученный ранее материал.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с учебником.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Выражают свои мысли, которые связанны с формулировкой проблемного вопроса.</w:t>
            </w:r>
          </w:p>
        </w:tc>
      </w:tr>
      <w:tr w:rsidR="006F0FBA" w:rsidRPr="006F0FBA" w:rsidTr="006A74B0">
        <w:trPr>
          <w:trHeight w:val="1296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IV.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первичного усвоения новых знаний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знакомство с понятием озера</w:t>
            </w:r>
            <w:r w:rsidRPr="006F0FBA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 навыки сотрудничества в разных </w:t>
            </w:r>
            <w:proofErr w:type="spell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ситуациях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ознавательные</w:t>
            </w:r>
            <w:proofErr w:type="spell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выделять ключевое слово, формулировать определения понятий.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оценивать степень и способы достижения цели, сверять свои действия с целью и при необходимости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исправлять ошибки.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высказывать свою точку зрения, приводить аргументы, подтверждая их фактами.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 какой части гидросферы относят озера? (воды суши)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Попробуйте сами сформулировать понятие, что такое озеро?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Ученики формулируют определение, пишут в маршрутных листах.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Найдите и сравните, как определяют это понятие авторы учебника (п.31, с. 95).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Если определение совпадают, то учитель дает высокую оценку, а если нет, разбирают, почему отличаются.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Итак, озеро – это скопление воды в природном углублении на суши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 ходе дискуссии формулируют определение понятия озера.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Пользуясь формулой: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Определение = ключевое слово + существенный признак.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с учебником.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Проявляют познавательную инициативу.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F0FBA" w:rsidRPr="006F0FBA" w:rsidTr="006A74B0">
        <w:trPr>
          <w:trHeight w:val="3108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V.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«открытия» нового знания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формирование представления о видах озер и типах котловин; знание отличительных черт различных озер.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искать и выделять необходимую информацию из различных источников;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для решения учебных задач операцию анализа, делать выводы.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предлагать помощь и сотрудничество;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-формулировать собственные мысли, высказывать и обосновывать свою точку зрения.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-планировать (в сотрудничестве) необходимые действия, операции.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навыки сотрудничества в разных ситуациях.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 того, какая по происхождению будет котловина, зависит внешний вид. Что же такое котловина? Дети пишут в маршрутных листах определение.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Найдите и сравните, как определяют это понятие авторы учебника (п.31, с. 96).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Котловина – это углубление, в котором находятся озера.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Поработаем в парах, каждая пара будет заниматься одним типом котловин, по плану: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 Тип озерной котловины;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 Условия образования;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 Отличительные черты;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 Примеры озер (работа с атласом).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Все данные заносятся в таблицу № 1 маршрутных листов: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Ребята, перед вами две схемы озерных котловин одинакового происхождения.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249680" cy="784860"/>
                  <wp:effectExtent l="0" t="0" r="7620" b="0"/>
                  <wp:docPr id="5" name="Рисунок 5" descr="https://arhivurokov.ru/kopilka/uploads/user_file_551541555160b/razrabotka-uroka-po-tiemie-oziera-po-fgos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loads/user_file_551541555160b/razrabotka-uroka-po-tiemie-oziera-po-fgos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Какие отличия Вы видите? (в озера впадают реки, но не вытекают)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Какой вывод Вы может сделать?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Кто из Вас слышал, как они называются эти озера?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Ответить на этот вопрос поможет учебник (с.97, п.3). Читают текст учебника, формулируют определения бессточные и сточные озер. Определения записываем в маршрутном листе. Стимулирует активное участие всех детей в поисковой деятельности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ходе дискуссии формулируют определение понятия котловина.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Пользуясь формулой: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Определение = ключевое слово + существенный признак.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с картами атласа и учебником.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в парах.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Проверка заполненной таблицы.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Обобщение результатов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Ответы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Работа с картой атласа и 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учебником.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Проявляют познавательную инициативу.</w:t>
            </w:r>
          </w:p>
        </w:tc>
      </w:tr>
      <w:tr w:rsidR="006F0FBA" w:rsidRPr="006F0FBA" w:rsidTr="006A74B0">
        <w:trPr>
          <w:trHeight w:val="684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Физкультминутка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реализация двигательной активности для снятия усталости и напряжения.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- уметь коллективно выполнять физические упражнения по команде.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Встали! Какую птицу чаще всего можно встретить над озерной гладью?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 над водной гладью чайки кружат,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Полетим за ними дружно,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Рокот волн и шум прибоя,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 над ними мы с тобою!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Поплывем мы за волнами,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Дружно машем мы руками.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Словно чайки мы шагаем,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Гордо спинки выпрямляем.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Сели чайки на песок,</w:t>
            </w:r>
          </w:p>
          <w:p w:rsidR="006F0FBA" w:rsidRPr="006F0FBA" w:rsidRDefault="006F0FBA" w:rsidP="006A74B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Продолжаем наш урок!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Ответы учащихся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Выполняют упражнения: машут руками вверх-вниз (полет чаек)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Шагают на месте, спинка прямая, руки за спиной.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Садятся за парты</w:t>
            </w:r>
          </w:p>
        </w:tc>
      </w:tr>
      <w:tr w:rsidR="006F0FBA" w:rsidRPr="006F0FBA" w:rsidTr="006A74B0">
        <w:trPr>
          <w:trHeight w:val="156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VI.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первичной проверки понимания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организация усвоения учащимися нового материала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(фронтально,</w:t>
            </w:r>
            <w:proofErr w:type="gramEnd"/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 рядам).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классифицировать заданные объекты;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выбирать из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предложенных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искать самостоятельные средства достижения цели.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итоговый и пошаговый контроль по результату;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устанавливать соответствие полученного результата поставленной цели;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- оказывать в сотрудничестве взаимопомощь.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самооценка на основе критериев успешности учебной деятельности.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- Как называются озера, из которых вытекают реки?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Как называются озера, из которых не вытекают реки?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Пользуясь атласом, определите, сточным или бессточным являются озера: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 ряд: Чад, Байкал;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2 ряд: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Каспийское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Виктория;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3ряд: Балхаш,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Ладожское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Ответы внесите в маршрутный лист!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Ответы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по рядам.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Выполняют задания, используя карты атласа.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Проверка выполненного задания.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Обоснование выбора, представители от ряда сообщают о результате коллективной поисковой работы, отвечают на вопросы учеников с другого ряда.</w:t>
            </w:r>
          </w:p>
        </w:tc>
      </w:tr>
      <w:tr w:rsidR="006F0FBA" w:rsidRPr="006F0FBA" w:rsidTr="006A74B0">
        <w:trPr>
          <w:trHeight w:val="156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VII.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применение и добывание знаний в новой ситуации (проблемные задания)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развитие умения решать задания в новой ситуации.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находить информацию в тексте учебника, атласа;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выполнять логические операции сравнения, анализа, обобщения;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классифицировать по заданным критериям;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устанавливать причинно-следственные связи.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 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преобразовывать практическую задачу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познавательную;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определять цель, проблему в учебной деятельности, выдвигать версии.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отстаивать свою точку зрения, приводить аргументы, подтверждая их фактами;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проявлять активность во взаимодействии для решения познавательных задач.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Выполняя задания, вы заметили, что озера обозначаются на карте не одинаково? Некоторые озера на карте обозначены 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штриховыми линиями </w:t>
            </w:r>
            <w:proofErr w:type="spell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розового</w:t>
            </w:r>
            <w:proofErr w:type="spell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цвета.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Как вы думаете почему?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Ответ вы сможете узнать, проанализировав легенду карты.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Ответ: </w:t>
            </w:r>
            <w:proofErr w:type="spellStart"/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розовым</w:t>
            </w:r>
            <w:proofErr w:type="spellEnd"/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обозначены соленые озера.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Озера по степени солёности делят 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</w:t>
            </w:r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  <w:p w:rsidR="006F0FBA" w:rsidRPr="006F0FBA" w:rsidRDefault="006F0FBA" w:rsidP="006F0FBA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Пресные до 1%;</w:t>
            </w:r>
          </w:p>
          <w:p w:rsidR="006F0FBA" w:rsidRPr="006F0FBA" w:rsidRDefault="006F0FBA" w:rsidP="006F0FBA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Солоноватые от 1% до 35%;</w:t>
            </w:r>
          </w:p>
          <w:p w:rsidR="006F0FBA" w:rsidRPr="006F0FBA" w:rsidRDefault="006F0FBA" w:rsidP="006F0FBA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Соленые более 35%.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Проблемный вопрос, почему одни озера являются пресными, а другие солёными?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Есть ли закономерность, в размещении соленых озер?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Учащиеся решают проблему и указывают причины, влияющие на солёность озер.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Какие по типу сточные или бессточные соленые озера?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Бессточные озера чаще всего соленые, а сточные – пресные. Около тропиков озёр с соленой водой больше, хотя есть исключения.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с картой атласа и легендой карты.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Формулируют ответ: </w:t>
            </w:r>
            <w:proofErr w:type="spellStart"/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розовым</w:t>
            </w:r>
            <w:proofErr w:type="spellEnd"/>
            <w:proofErr w:type="gramEnd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на картах обозначены соленые озера.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Выявляют причинно-следственные связи. Аргументируют свои ответы.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F0FBA" w:rsidRPr="006F0FBA" w:rsidTr="006A74B0">
        <w:trPr>
          <w:trHeight w:val="252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VIII.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первичного закрепления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проверка усвоения материала по теме урока.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итоговый и пошаговый контроль по результату;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 уметь планировать своё действие в 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соответствии с поставленной задачей.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извлекать информацию;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применять правила и пользоваться инструкциями при выполнении заданий;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для решения учебных задач операцию анализа, делать выводы.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взаимный контроль.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мотивация учебной деятельности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Выполните самостоятельно практическую работу, результаты занесите в таблицу № 2 в маршрутном листе.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Выполняют задание.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Осуществляют взаимопроверку, выставляют оценки за полученные результаты.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F0FBA" w:rsidRPr="006F0FBA" w:rsidTr="006A74B0">
        <w:trPr>
          <w:trHeight w:val="384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IX.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Этап информирования </w:t>
            </w:r>
            <w:proofErr w:type="gram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о домашнем задании, инструктаж по его выполнению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организация пути выполнения домашней работы на основе полученных знаний</w:t>
            </w:r>
            <w:r w:rsidRPr="006F0FBA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Коммуникативные: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задавать вопросы, необходимые для организации собственной деятельности.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организовывать и регулировать свою деятельность.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Домашнее задание.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Обязательное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для всех: п.31, ответить устно на вопросы с.98 (1-5).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 желанию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сделать сообщения или рисунки о необычных озерах мира (например, озеро чернил в Алжире; Сладкое озеро на Урале; озеро смерти; озеро с гигантскими пузырями – Ява и т. п.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) 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используя интернет ресурсы, энциклопедии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 др. дополнительную литературу</w:t>
            </w: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Слушают учителя, записывают задания.</w:t>
            </w:r>
          </w:p>
        </w:tc>
      </w:tr>
      <w:tr w:rsidR="006F0FBA" w:rsidRPr="006F0FBA" w:rsidTr="006A74B0">
        <w:trPr>
          <w:trHeight w:val="372"/>
        </w:trPr>
        <w:tc>
          <w:tcPr>
            <w:tcW w:w="269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X.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Рефлексия учебной деятельности на уроке</w:t>
            </w:r>
          </w:p>
          <w:p w:rsidR="006F0FBA" w:rsidRPr="006F0FBA" w:rsidRDefault="006F0FBA" w:rsidP="006F0FB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Цель: организация рефлексии и самооценки учениками собственной учебной деятельности.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осуществлять рефлексию способов и условий действий;- определять уровень усвоения материала;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- сверять свои действия с целью и при необходимости исправлять ошибки </w:t>
            </w:r>
            <w:proofErr w:type="spell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самостоятельно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егулятивные</w:t>
            </w:r>
            <w:proofErr w:type="spell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выделять и формулировать то, что усвоено и что нужно усвоит, определять качество и уровень усвоения</w:t>
            </w:r>
            <w:proofErr w:type="gramStart"/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ичностные: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развивать способность к самооценке на основе критерия успешности учебной деятельности.</w:t>
            </w:r>
          </w:p>
        </w:tc>
        <w:tc>
          <w:tcPr>
            <w:tcW w:w="5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А сейчас давайте оценим свою деятельность на уроке. Предлагаю поработать (по шаблону) в маршрутных листах.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1. Сегодня я узна</w:t>
            </w:r>
            <w:proofErr w:type="gramStart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л(</w:t>
            </w:r>
            <w:proofErr w:type="gramEnd"/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а)___________________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2. Было интересно_____________________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3. Я понял (а)__________________________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4. Меня удивило_______________________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5. Теперь я могу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 На этом наш урок окончен, спасибо за работу!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8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Самооценка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класса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F0FB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Сдают маршрутные листы.</w:t>
            </w:r>
          </w:p>
          <w:p w:rsidR="006F0FBA" w:rsidRPr="006F0FBA" w:rsidRDefault="006F0FBA" w:rsidP="006F0FB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F0FBA" w:rsidRPr="006F0FBA" w:rsidRDefault="006F0FBA" w:rsidP="006F0FB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F0FB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br/>
      </w:r>
    </w:p>
    <w:p w:rsidR="00133990" w:rsidRDefault="006A74B0"/>
    <w:sectPr w:rsidR="00133990" w:rsidSect="006A74B0">
      <w:pgSz w:w="16838" w:h="11906" w:orient="landscape"/>
      <w:pgMar w:top="284" w:right="1134" w:bottom="142" w:left="1134" w:header="708" w:footer="708" w:gutter="0"/>
      <w:pgBorders w:display="firstPage"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2436F"/>
    <w:multiLevelType w:val="multilevel"/>
    <w:tmpl w:val="5660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63C"/>
    <w:rsid w:val="00254808"/>
    <w:rsid w:val="005A3031"/>
    <w:rsid w:val="006A74B0"/>
    <w:rsid w:val="006F0FBA"/>
    <w:rsid w:val="00A2463C"/>
    <w:rsid w:val="00BE2240"/>
    <w:rsid w:val="00C6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3</cp:revision>
  <cp:lastPrinted>2019-06-14T10:38:00Z</cp:lastPrinted>
  <dcterms:created xsi:type="dcterms:W3CDTF">2019-06-14T06:52:00Z</dcterms:created>
  <dcterms:modified xsi:type="dcterms:W3CDTF">2019-06-14T10:39:00Z</dcterms:modified>
</cp:coreProperties>
</file>